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FC" w:rsidRPr="002959FC" w:rsidRDefault="002959FC" w:rsidP="002959FC">
      <w:pPr>
        <w:shd w:val="clear" w:color="auto" w:fill="FFFFFF"/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0060AA"/>
          <w:sz w:val="36"/>
          <w:szCs w:val="36"/>
        </w:rPr>
      </w:pPr>
      <w:r w:rsidRPr="002959FC">
        <w:rPr>
          <w:rFonts w:ascii="inherit" w:eastAsia="Times New Roman" w:hAnsi="inherit" w:cs="Tahoma"/>
          <w:b/>
          <w:bCs/>
          <w:color w:val="0060AA"/>
          <w:sz w:val="36"/>
          <w:szCs w:val="36"/>
          <w:bdr w:val="none" w:sz="0" w:space="0" w:color="auto" w:frame="1"/>
        </w:rPr>
        <w:t>Elastic bandage cohesive</w:t>
      </w:r>
    </w:p>
    <w:p w:rsidR="002959FC" w:rsidRPr="002959FC" w:rsidRDefault="002959FC" w:rsidP="002959FC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textAlignment w:val="baseline"/>
        <w:rPr>
          <w:rFonts w:ascii="Tahoma" w:eastAsia="Times New Roman" w:hAnsi="Tahoma" w:cs="Tahoma"/>
          <w:color w:val="0060AA"/>
          <w:sz w:val="36"/>
          <w:szCs w:val="36"/>
        </w:rPr>
      </w:pPr>
      <w:r w:rsidRPr="002959FC">
        <w:rPr>
          <w:rFonts w:ascii="Tahoma" w:eastAsia="Times New Roman" w:hAnsi="Tahoma" w:cs="Tahoma"/>
          <w:color w:val="0060AA"/>
          <w:sz w:val="36"/>
          <w:szCs w:val="36"/>
        </w:rPr>
        <w:t> </w:t>
      </w:r>
      <w:r w:rsidRPr="002959FC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</w:rPr>
        <w:t>Flexible: non-woven fabric support highly conformable even in articulated areas</w:t>
      </w:r>
    </w:p>
    <w:p w:rsidR="002959FC" w:rsidRPr="002959FC" w:rsidRDefault="002959FC" w:rsidP="002959FC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textAlignment w:val="baseline"/>
        <w:rPr>
          <w:rFonts w:ascii="Tahoma" w:eastAsia="Times New Roman" w:hAnsi="Tahoma" w:cs="Tahoma"/>
          <w:color w:val="0060AA"/>
          <w:sz w:val="36"/>
          <w:szCs w:val="36"/>
        </w:rPr>
      </w:pPr>
      <w:r w:rsidRPr="002959FC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</w:rPr>
        <w:t>High breathability due to high porosity </w:t>
      </w:r>
    </w:p>
    <w:p w:rsidR="002959FC" w:rsidRPr="002959FC" w:rsidRDefault="002959FC" w:rsidP="002959FC">
      <w:pPr>
        <w:numPr>
          <w:ilvl w:val="0"/>
          <w:numId w:val="1"/>
        </w:numPr>
        <w:shd w:val="clear" w:color="auto" w:fill="FFFFFF"/>
        <w:spacing w:after="0" w:line="255" w:lineRule="atLeast"/>
        <w:ind w:left="600"/>
        <w:textAlignment w:val="baseline"/>
        <w:rPr>
          <w:rFonts w:ascii="Tahoma" w:eastAsia="Times New Roman" w:hAnsi="Tahoma" w:cs="Tahoma"/>
          <w:color w:val="0060AA"/>
          <w:sz w:val="36"/>
          <w:szCs w:val="36"/>
        </w:rPr>
      </w:pPr>
      <w:r w:rsidRPr="002959FC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</w:rPr>
        <w:t>The bandage adheres only to itself: it does not adhere to skin or hair, thus ensuring a non-traumatic removal, or to the fabric (clothes or other bandages).</w:t>
      </w:r>
    </w:p>
    <w:p w:rsidR="002959FC" w:rsidRPr="002959FC" w:rsidRDefault="002959FC" w:rsidP="002959FC">
      <w:pPr>
        <w:shd w:val="clear" w:color="auto" w:fill="FFFFFF"/>
        <w:spacing w:after="0" w:line="255" w:lineRule="atLeast"/>
        <w:textAlignment w:val="baseline"/>
        <w:rPr>
          <w:rFonts w:ascii="Tahoma" w:eastAsia="Times New Roman" w:hAnsi="Tahoma" w:cs="Tahoma"/>
          <w:color w:val="666666"/>
          <w:sz w:val="36"/>
          <w:szCs w:val="36"/>
        </w:rPr>
      </w:pPr>
      <w:r w:rsidRPr="002959FC">
        <w:rPr>
          <w:rFonts w:ascii="inherit" w:eastAsia="Times New Roman" w:hAnsi="inherit" w:cs="Tahoma"/>
          <w:color w:val="666666"/>
          <w:sz w:val="36"/>
          <w:szCs w:val="36"/>
          <w:bdr w:val="none" w:sz="0" w:space="0" w:color="auto" w:frame="1"/>
        </w:rPr>
        <w:t>The bandage guarantees stable support and compression, thanks to the combination of elastomeric and latex fibers, as well as keeping them stable over time.</w:t>
      </w:r>
    </w:p>
    <w:p w:rsidR="002959FC" w:rsidRPr="002959FC" w:rsidRDefault="002959FC" w:rsidP="002959FC">
      <w:pPr>
        <w:shd w:val="clear" w:color="auto" w:fill="FFFFFF"/>
        <w:spacing w:after="0" w:line="255" w:lineRule="atLeast"/>
        <w:textAlignment w:val="baseline"/>
        <w:outlineLvl w:val="2"/>
        <w:rPr>
          <w:rFonts w:ascii="Tahoma" w:eastAsia="Times New Roman" w:hAnsi="Tahoma" w:cs="Tahoma"/>
          <w:b/>
          <w:bCs/>
          <w:caps/>
          <w:color w:val="666666"/>
          <w:sz w:val="36"/>
          <w:szCs w:val="36"/>
        </w:rPr>
      </w:pPr>
      <w:r w:rsidRPr="002959FC">
        <w:rPr>
          <w:rFonts w:ascii="inherit" w:eastAsia="Times New Roman" w:hAnsi="inherit" w:cs="Tahoma"/>
          <w:b/>
          <w:bCs/>
          <w:caps/>
          <w:color w:val="666666"/>
          <w:sz w:val="36"/>
          <w:szCs w:val="36"/>
          <w:bdr w:val="none" w:sz="0" w:space="0" w:color="auto" w:frame="1"/>
        </w:rPr>
        <w:t>AVAILABLE IN SIZES:</w:t>
      </w:r>
    </w:p>
    <w:p w:rsidR="002959FC" w:rsidRPr="002959FC" w:rsidRDefault="002959FC" w:rsidP="002959FC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textAlignment w:val="baseline"/>
        <w:rPr>
          <w:rFonts w:ascii="Tahoma" w:eastAsia="Times New Roman" w:hAnsi="Tahoma" w:cs="Tahoma"/>
          <w:color w:val="0060AA"/>
          <w:sz w:val="36"/>
          <w:szCs w:val="36"/>
        </w:rPr>
      </w:pPr>
      <w:r w:rsidRPr="002959FC">
        <w:rPr>
          <w:rFonts w:ascii="inherit" w:eastAsia="Times New Roman" w:hAnsi="inherit" w:cs="Tahoma"/>
          <w:color w:val="0060AA"/>
          <w:sz w:val="36"/>
          <w:szCs w:val="36"/>
          <w:bdr w:val="none" w:sz="0" w:space="0" w:color="auto" w:frame="1"/>
        </w:rPr>
        <w:t>cm 2.5 x 6.3 m Cod. S + N0110</w:t>
      </w:r>
    </w:p>
    <w:p w:rsidR="002959FC" w:rsidRPr="002959FC" w:rsidRDefault="002959FC" w:rsidP="002959FC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textAlignment w:val="baseline"/>
        <w:rPr>
          <w:rFonts w:ascii="Tahoma" w:eastAsia="Times New Roman" w:hAnsi="Tahoma" w:cs="Tahoma"/>
          <w:color w:val="0060AA"/>
          <w:sz w:val="36"/>
          <w:szCs w:val="36"/>
        </w:rPr>
      </w:pPr>
      <w:r w:rsidRPr="002959FC">
        <w:rPr>
          <w:rFonts w:ascii="inherit" w:eastAsia="Times New Roman" w:hAnsi="inherit" w:cs="Tahoma"/>
          <w:color w:val="0060AA"/>
          <w:sz w:val="36"/>
          <w:szCs w:val="36"/>
          <w:bdr w:val="none" w:sz="0" w:space="0" w:color="auto" w:frame="1"/>
        </w:rPr>
        <w:t>cm 5 x 6.3 m Cod. S + N0112</w:t>
      </w:r>
    </w:p>
    <w:p w:rsidR="002959FC" w:rsidRPr="002959FC" w:rsidRDefault="002959FC" w:rsidP="002959FC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textAlignment w:val="baseline"/>
        <w:rPr>
          <w:rFonts w:ascii="Tahoma" w:eastAsia="Times New Roman" w:hAnsi="Tahoma" w:cs="Tahoma"/>
          <w:color w:val="0060AA"/>
          <w:sz w:val="36"/>
          <w:szCs w:val="36"/>
        </w:rPr>
      </w:pPr>
      <w:r w:rsidRPr="002959FC">
        <w:rPr>
          <w:rFonts w:ascii="inherit" w:eastAsia="Times New Roman" w:hAnsi="inherit" w:cs="Tahoma"/>
          <w:color w:val="0060AA"/>
          <w:sz w:val="36"/>
          <w:szCs w:val="36"/>
          <w:bdr w:val="none" w:sz="0" w:space="0" w:color="auto" w:frame="1"/>
        </w:rPr>
        <w:t>cm 7</w:t>
      </w:r>
      <w:proofErr w:type="gramStart"/>
      <w:r w:rsidRPr="002959FC">
        <w:rPr>
          <w:rFonts w:ascii="inherit" w:eastAsia="Times New Roman" w:hAnsi="inherit" w:cs="Tahoma"/>
          <w:color w:val="0060AA"/>
          <w:sz w:val="36"/>
          <w:szCs w:val="36"/>
          <w:bdr w:val="none" w:sz="0" w:space="0" w:color="auto" w:frame="1"/>
        </w:rPr>
        <w:t>,5</w:t>
      </w:r>
      <w:proofErr w:type="gramEnd"/>
      <w:r w:rsidRPr="002959FC">
        <w:rPr>
          <w:rFonts w:ascii="inherit" w:eastAsia="Times New Roman" w:hAnsi="inherit" w:cs="Tahoma"/>
          <w:color w:val="0060AA"/>
          <w:sz w:val="36"/>
          <w:szCs w:val="36"/>
          <w:bdr w:val="none" w:sz="0" w:space="0" w:color="auto" w:frame="1"/>
        </w:rPr>
        <w:t xml:space="preserve"> x 6,3 m Cod. S + N0113</w:t>
      </w:r>
    </w:p>
    <w:p w:rsidR="002959FC" w:rsidRPr="002959FC" w:rsidRDefault="002959FC" w:rsidP="002959FC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textAlignment w:val="baseline"/>
        <w:rPr>
          <w:rFonts w:ascii="Tahoma" w:eastAsia="Times New Roman" w:hAnsi="Tahoma" w:cs="Tahoma"/>
          <w:color w:val="0060AA"/>
          <w:sz w:val="36"/>
          <w:szCs w:val="36"/>
        </w:rPr>
      </w:pPr>
      <w:r w:rsidRPr="002959FC">
        <w:rPr>
          <w:rFonts w:ascii="inherit" w:eastAsia="Times New Roman" w:hAnsi="inherit" w:cs="Tahoma"/>
          <w:color w:val="0060AA"/>
          <w:sz w:val="36"/>
          <w:szCs w:val="36"/>
          <w:bdr w:val="none" w:sz="0" w:space="0" w:color="auto" w:frame="1"/>
        </w:rPr>
        <w:t>cm 10 x 6.3 m Cod. S + N0114</w:t>
      </w:r>
    </w:p>
    <w:p w:rsidR="002959FC" w:rsidRPr="002959FC" w:rsidRDefault="002959FC" w:rsidP="002959FC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textAlignment w:val="baseline"/>
        <w:rPr>
          <w:rFonts w:ascii="Tahoma" w:eastAsia="Times New Roman" w:hAnsi="Tahoma" w:cs="Tahoma"/>
          <w:color w:val="0060AA"/>
          <w:sz w:val="36"/>
          <w:szCs w:val="36"/>
        </w:rPr>
      </w:pPr>
      <w:r w:rsidRPr="002959FC">
        <w:rPr>
          <w:rFonts w:ascii="inherit" w:eastAsia="Times New Roman" w:hAnsi="inherit" w:cs="Tahoma"/>
          <w:color w:val="0060AA"/>
          <w:sz w:val="36"/>
          <w:szCs w:val="36"/>
          <w:bdr w:val="none" w:sz="0" w:space="0" w:color="auto" w:frame="1"/>
        </w:rPr>
        <w:t>cm 15 x 6.3 m Cod. S + N0115</w:t>
      </w:r>
    </w:p>
    <w:p w:rsidR="002959FC" w:rsidRPr="002959FC" w:rsidRDefault="002959FC" w:rsidP="002959FC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Helvetica"/>
          <w:i/>
          <w:iCs/>
          <w:color w:val="404042"/>
          <w:sz w:val="36"/>
          <w:szCs w:val="36"/>
        </w:rPr>
      </w:pPr>
      <w:r w:rsidRPr="002959FC">
        <w:rPr>
          <w:rFonts w:ascii="inherit" w:eastAsia="Times New Roman" w:hAnsi="inherit" w:cs="Helvetica"/>
          <w:i/>
          <w:iCs/>
          <w:color w:val="404042"/>
          <w:sz w:val="36"/>
          <w:szCs w:val="36"/>
          <w:bdr w:val="none" w:sz="0" w:space="0" w:color="auto" w:frame="1"/>
        </w:rPr>
        <w:t>The bandage only adheres to itself</w:t>
      </w:r>
      <w:bookmarkStart w:id="0" w:name="_GoBack"/>
      <w:bookmarkEnd w:id="0"/>
    </w:p>
    <w:p w:rsidR="00A27C73" w:rsidRPr="002959FC" w:rsidRDefault="00A27C73">
      <w:pPr>
        <w:rPr>
          <w:sz w:val="36"/>
          <w:szCs w:val="36"/>
        </w:rPr>
      </w:pPr>
    </w:p>
    <w:sectPr w:rsidR="00A27C73" w:rsidRPr="00295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C92"/>
    <w:multiLevelType w:val="multilevel"/>
    <w:tmpl w:val="6CD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63A6F"/>
    <w:multiLevelType w:val="multilevel"/>
    <w:tmpl w:val="E240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FC"/>
    <w:rsid w:val="002959FC"/>
    <w:rsid w:val="00A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89195-E67B-47C1-86BF-E6BDB9A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5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59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59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9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1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2017-11-23T14:14:00Z</dcterms:created>
  <dcterms:modified xsi:type="dcterms:W3CDTF">2017-11-23T14:16:00Z</dcterms:modified>
</cp:coreProperties>
</file>